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1CA652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E673AC">
        <w:rPr>
          <w:rFonts w:ascii="Times New Roman" w:eastAsia="Times New Roman" w:hAnsi="Times New Roman" w:cs="Times New Roman"/>
          <w:sz w:val="24"/>
          <w:szCs w:val="24"/>
          <w:lang w:eastAsia="ru-RU"/>
        </w:rPr>
        <w:t>3957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C4B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57E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0C2A7B24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E673AC" w:rsidR="00E673AC">
        <w:rPr>
          <w:rFonts w:ascii="Times New Roman" w:hAnsi="Times New Roman" w:cs="Times New Roman"/>
          <w:bCs/>
          <w:sz w:val="24"/>
          <w:szCs w:val="24"/>
        </w:rPr>
        <w:t>86MS0042-01-2025-005816-27</w:t>
      </w:r>
    </w:p>
    <w:p w:rsidR="003C3CF7" w:rsidRPr="003C3CF7" w:rsidP="003C3CF7" w14:paraId="70846F42" w14:textId="46A0B7A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3C3CF7" w:rsidRPr="003C3CF7" w:rsidP="003C3CF7" w14:paraId="23AD3396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3C3CF7" w:rsidP="003C3CF7" w14:paraId="7CF7A2FC" w14:textId="7A06C36F">
      <w:pPr>
        <w:spacing w:after="0"/>
        <w:ind w:firstLine="0"/>
        <w:jc w:val="center"/>
        <w:rPr>
          <w:sz w:val="26"/>
          <w:szCs w:val="26"/>
        </w:rPr>
      </w:pPr>
    </w:p>
    <w:p w:rsidR="00887834" w:rsidRPr="003C3CF7" w:rsidP="005A525B" w14:paraId="2B05FD19" w14:textId="74E8A917">
      <w:pPr>
        <w:pStyle w:val="BodyTextIndent"/>
        <w:ind w:firstLine="0"/>
        <w:rPr>
          <w:sz w:val="26"/>
          <w:szCs w:val="26"/>
        </w:rPr>
      </w:pPr>
      <w:r w:rsidRPr="003C3CF7">
        <w:rPr>
          <w:sz w:val="26"/>
          <w:szCs w:val="26"/>
        </w:rPr>
        <w:t>г. Нижневартовск</w:t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>
        <w:rPr>
          <w:sz w:val="26"/>
          <w:szCs w:val="26"/>
        </w:rPr>
        <w:tab/>
      </w:r>
      <w:r w:rsidRPr="003C3CF7" w:rsidR="00523B96">
        <w:rPr>
          <w:sz w:val="26"/>
          <w:szCs w:val="26"/>
        </w:rPr>
        <w:t xml:space="preserve">                         </w:t>
      </w:r>
      <w:r w:rsidR="003C3CF7">
        <w:rPr>
          <w:sz w:val="26"/>
          <w:szCs w:val="26"/>
        </w:rPr>
        <w:t xml:space="preserve">           </w:t>
      </w:r>
      <w:r w:rsidRPr="003C3CF7" w:rsidR="00523B96">
        <w:rPr>
          <w:sz w:val="26"/>
          <w:szCs w:val="26"/>
        </w:rPr>
        <w:t xml:space="preserve">  </w:t>
      </w:r>
      <w:r w:rsidR="00E673AC">
        <w:rPr>
          <w:sz w:val="26"/>
          <w:szCs w:val="26"/>
        </w:rPr>
        <w:t>10 ноября</w:t>
      </w:r>
      <w:r w:rsidRPr="00E673AC" w:rsidR="00B57EB1">
        <w:rPr>
          <w:sz w:val="26"/>
          <w:szCs w:val="26"/>
        </w:rPr>
        <w:t xml:space="preserve"> </w:t>
      </w:r>
      <w:r w:rsidRPr="003C3CF7" w:rsidR="00B57EB1">
        <w:rPr>
          <w:sz w:val="26"/>
          <w:szCs w:val="26"/>
        </w:rPr>
        <w:t>2025</w:t>
      </w:r>
      <w:r w:rsidRPr="003C3CF7">
        <w:rPr>
          <w:sz w:val="26"/>
          <w:szCs w:val="26"/>
        </w:rPr>
        <w:t xml:space="preserve"> года</w:t>
      </w:r>
    </w:p>
    <w:p w:rsidR="00B701EF" w:rsidRPr="003C3CF7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3C3CF7" w:rsidP="003C3CF7" w14:paraId="0FF3D539" w14:textId="638E861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3CF7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 судебного района города</w:t>
      </w:r>
      <w:r w:rsidRPr="003C3CF7">
        <w:rPr>
          <w:rFonts w:ascii="Times New Roman" w:hAnsi="Times New Roman" w:cs="Times New Roman"/>
          <w:sz w:val="26"/>
          <w:szCs w:val="26"/>
        </w:rPr>
        <w:t xml:space="preserve"> окружного значения Нижневартовска Ханты-Мансийского автономного округа - Югры Трифонова Л.И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C3CF7" w:rsidP="003C3CF7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3C3CF7"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Pr="003C3CF7" w:rsidR="0008714A">
        <w:rPr>
          <w:rFonts w:ascii="Times New Roman" w:hAnsi="Times New Roman" w:cs="Times New Roman"/>
          <w:sz w:val="26"/>
          <w:szCs w:val="26"/>
        </w:rPr>
        <w:t>.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CB1564" w:rsidRPr="003C3CF7" w:rsidP="00E673AC" w14:paraId="60EF1592" w14:textId="2C5CFB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73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673AC" w:rsidR="00AE06D4">
        <w:rPr>
          <w:rFonts w:ascii="Times New Roman" w:hAnsi="Times New Roman" w:cs="Times New Roman"/>
          <w:sz w:val="26"/>
          <w:szCs w:val="26"/>
        </w:rPr>
        <w:t>ООО «КП-Тюмень», третье лицо на стороне истца не заявляющее самостоятельных требований ООО «МегаТюмень», к Бессонову Матвею Станиславовичу о взыскании суммы ущерба</w:t>
      </w:r>
      <w:r w:rsidRPr="003C3CF7">
        <w:rPr>
          <w:rFonts w:ascii="Times New Roman" w:hAnsi="Times New Roman" w:cs="Times New Roman"/>
          <w:sz w:val="26"/>
          <w:szCs w:val="26"/>
        </w:rPr>
        <w:t>,</w:t>
      </w:r>
    </w:p>
    <w:p w:rsidR="00CB1564" w:rsidRPr="003C3CF7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3C3CF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44CD6" w:rsidRPr="003C3CF7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D44CD6" w14:paraId="6AD6B36C" w14:textId="4E5A289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E73F0B" w:rsidRPr="003C3CF7" w:rsidP="00D44CD6" w14:paraId="3BD3C53E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1564" w:rsidRPr="003C3CF7" w:rsidP="00E73F0B" w14:paraId="49AE1A43" w14:textId="3278B79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E673AC" w:rsidR="00E673AC">
        <w:rPr>
          <w:rFonts w:ascii="Times New Roman" w:hAnsi="Times New Roman" w:cs="Times New Roman"/>
          <w:sz w:val="26"/>
          <w:szCs w:val="26"/>
        </w:rPr>
        <w:t>ООО «КП-Тюмень», третье лицо на стороне истца не заявляющее самостоятельных требований ООО «МегаТюмень», к Бессонову Матвею Станиславовичу о взыскании суммы ущерба</w:t>
      </w:r>
      <w:r w:rsidRPr="003C3CF7" w:rsidR="00E673AC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3C3CF7" w:rsidP="00E73F0B" w14:paraId="78D8F427" w14:textId="45F808A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E673AC">
        <w:rPr>
          <w:rFonts w:ascii="Times New Roman" w:hAnsi="Times New Roman" w:cs="Times New Roman"/>
          <w:sz w:val="26"/>
          <w:szCs w:val="26"/>
        </w:rPr>
        <w:t>Бессонова Матвея Станиславовича</w:t>
      </w:r>
      <w:r w:rsidRPr="004A058B" w:rsidR="0003686B">
        <w:rPr>
          <w:rFonts w:ascii="Times New Roman" w:hAnsi="Times New Roman" w:cs="Times New Roman"/>
          <w:sz w:val="26"/>
          <w:szCs w:val="26"/>
        </w:rPr>
        <w:t xml:space="preserve"> </w:t>
      </w:r>
      <w:r w:rsidRPr="003C3CF7" w:rsidR="00001024">
        <w:rPr>
          <w:rFonts w:ascii="Times New Roman" w:hAnsi="Times New Roman" w:cs="Times New Roman"/>
          <w:sz w:val="26"/>
          <w:szCs w:val="26"/>
        </w:rPr>
        <w:t>(</w:t>
      </w:r>
      <w:r w:rsidRPr="003C3CF7" w:rsidR="00206948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965585">
        <w:rPr>
          <w:rFonts w:ascii="Times New Roman" w:hAnsi="Times New Roman" w:cs="Times New Roman"/>
          <w:sz w:val="26"/>
          <w:szCs w:val="26"/>
        </w:rPr>
        <w:t>…</w:t>
      </w:r>
      <w:r w:rsidRPr="003C3CF7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E673AC">
        <w:rPr>
          <w:rFonts w:ascii="Times New Roman" w:hAnsi="Times New Roman" w:cs="Times New Roman"/>
          <w:sz w:val="26"/>
          <w:szCs w:val="26"/>
        </w:rPr>
        <w:t>ООО «КП-Тюмень</w:t>
      </w:r>
      <w:r w:rsidRPr="003C3CF7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E673AC">
        <w:rPr>
          <w:rFonts w:ascii="Times New Roman" w:hAnsi="Times New Roman" w:cs="Times New Roman"/>
          <w:sz w:val="26"/>
          <w:szCs w:val="26"/>
        </w:rPr>
        <w:t>7204123250</w:t>
      </w:r>
      <w:r w:rsidR="00EF46E7">
        <w:rPr>
          <w:rFonts w:ascii="Times New Roman" w:hAnsi="Times New Roman" w:cs="Times New Roman"/>
          <w:sz w:val="26"/>
          <w:szCs w:val="26"/>
        </w:rPr>
        <w:t xml:space="preserve">) </w:t>
      </w:r>
      <w:r w:rsidR="008876BB">
        <w:rPr>
          <w:rFonts w:ascii="Times New Roman" w:hAnsi="Times New Roman" w:cs="Times New Roman"/>
          <w:sz w:val="26"/>
          <w:szCs w:val="26"/>
        </w:rPr>
        <w:t>ущерб</w:t>
      </w:r>
      <w:r w:rsidR="00E673AC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8876BB">
        <w:rPr>
          <w:rFonts w:ascii="Times New Roman" w:hAnsi="Times New Roman" w:cs="Times New Roman"/>
          <w:sz w:val="26"/>
          <w:szCs w:val="26"/>
        </w:rPr>
        <w:t xml:space="preserve"> 36900 рублей,</w:t>
      </w:r>
      <w:r w:rsidRPr="003C3CF7">
        <w:rPr>
          <w:rFonts w:ascii="Times New Roman" w:hAnsi="Times New Roman" w:cs="Times New Roman"/>
          <w:sz w:val="26"/>
          <w:szCs w:val="26"/>
        </w:rPr>
        <w:t xml:space="preserve"> </w:t>
      </w:r>
      <w:r w:rsidR="008876BB">
        <w:rPr>
          <w:rFonts w:ascii="Times New Roman" w:hAnsi="Times New Roman" w:cs="Times New Roman"/>
          <w:sz w:val="26"/>
          <w:szCs w:val="26"/>
        </w:rPr>
        <w:t xml:space="preserve">проценты за использование денежных средств </w:t>
      </w:r>
      <w:r w:rsidR="00EF46E7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8876BB">
        <w:rPr>
          <w:rFonts w:ascii="Times New Roman" w:hAnsi="Times New Roman" w:cs="Times New Roman"/>
          <w:sz w:val="26"/>
          <w:szCs w:val="26"/>
        </w:rPr>
        <w:t>01.04.2024 по 29.08.2025</w:t>
      </w:r>
      <w:r w:rsidR="003C3CF7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3C3CF7" w:rsidR="00380CAA">
        <w:rPr>
          <w:rFonts w:ascii="Times New Roman" w:hAnsi="Times New Roman" w:cs="Times New Roman"/>
          <w:sz w:val="26"/>
          <w:szCs w:val="26"/>
        </w:rPr>
        <w:t xml:space="preserve"> </w:t>
      </w:r>
      <w:r w:rsidRPr="003C3CF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8876BB">
        <w:rPr>
          <w:rFonts w:ascii="Times New Roman" w:hAnsi="Times New Roman" w:cs="Times New Roman"/>
          <w:sz w:val="26"/>
          <w:szCs w:val="26"/>
        </w:rPr>
        <w:t xml:space="preserve">9956,41 </w:t>
      </w:r>
      <w:r w:rsidRPr="003C3CF7">
        <w:rPr>
          <w:rFonts w:ascii="Times New Roman" w:hAnsi="Times New Roman" w:cs="Times New Roman"/>
          <w:sz w:val="26"/>
          <w:szCs w:val="26"/>
        </w:rPr>
        <w:t xml:space="preserve">рублей, расходы по оплате государственной пошлины в размере </w:t>
      </w:r>
      <w:r w:rsidRPr="003C3CF7" w:rsidR="00523B96">
        <w:rPr>
          <w:rFonts w:ascii="Times New Roman" w:hAnsi="Times New Roman" w:cs="Times New Roman"/>
          <w:sz w:val="26"/>
          <w:szCs w:val="26"/>
        </w:rPr>
        <w:t>4000</w:t>
      </w:r>
      <w:r w:rsidRPr="003C3CF7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3C3CF7" w:rsidRPr="003C3CF7" w:rsidP="003C3CF7" w14:paraId="0FAF4DEF" w14:textId="6BDD1B40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3C3CF7">
        <w:rPr>
          <w:rFonts w:ascii="Times New Roman" w:hAnsi="Times New Roman" w:cs="Times New Roman"/>
          <w:sz w:val="26"/>
          <w:szCs w:val="26"/>
        </w:rPr>
        <w:t>Разъяснить</w:t>
      </w:r>
      <w:r w:rsidRPr="003C3CF7">
        <w:rPr>
          <w:rFonts w:ascii="Times New Roman" w:hAnsi="Times New Roman" w:cs="Times New Roman"/>
          <w:sz w:val="26"/>
          <w:szCs w:val="26"/>
        </w:rPr>
        <w:t xml:space="preserve">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3C3CF7" w:rsidRPr="003C3CF7" w:rsidP="003C3CF7" w14:paraId="534D7FEC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</w:t>
      </w:r>
      <w:r w:rsidRPr="003C3CF7">
        <w:rPr>
          <w:rFonts w:ascii="Times New Roman" w:hAnsi="Times New Roman" w:cs="Times New Roman"/>
          <w:sz w:val="26"/>
          <w:szCs w:val="26"/>
        </w:rPr>
        <w:t>рисутствовали в судебном заседании;</w:t>
      </w:r>
    </w:p>
    <w:p w:rsidR="003C3CF7" w:rsidRPr="003C3CF7" w:rsidP="003C3CF7" w14:paraId="5F31601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3CF7" w:rsidRPr="003C3CF7" w:rsidP="003C3CF7" w14:paraId="044141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3C3CF7" w:rsidRPr="003C3CF7" w:rsidP="008876BB" w14:paraId="567ACD3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</w:t>
      </w:r>
      <w:r w:rsidRPr="003C3CF7">
        <w:rPr>
          <w:rFonts w:ascii="Times New Roman" w:hAnsi="Times New Roman" w:cs="Times New Roman"/>
          <w:sz w:val="26"/>
          <w:szCs w:val="26"/>
        </w:rPr>
        <w:t>того решения суда в течение семи дней со дня вручения ему копии этого решения.</w:t>
      </w:r>
    </w:p>
    <w:p w:rsidR="003C3CF7" w:rsidRPr="003C3CF7" w:rsidP="008876BB" w14:paraId="401F077A" w14:textId="78D09ABB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</w:t>
      </w:r>
      <w:r w:rsidRPr="003C3CF7">
        <w:rPr>
          <w:rFonts w:ascii="Times New Roman" w:hAnsi="Times New Roman" w:cs="Times New Roman"/>
          <w:sz w:val="26"/>
          <w:szCs w:val="26"/>
        </w:rPr>
        <w:t xml:space="preserve">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</w:t>
      </w:r>
      <w:r w:rsidR="00EF46E7">
        <w:rPr>
          <w:rFonts w:ascii="Times New Roman" w:hAnsi="Times New Roman" w:cs="Times New Roman"/>
          <w:sz w:val="26"/>
          <w:szCs w:val="26"/>
        </w:rPr>
        <w:t>ового судью судебного участка №2</w:t>
      </w:r>
      <w:r w:rsidRPr="003C3CF7">
        <w:rPr>
          <w:rFonts w:ascii="Times New Roman" w:hAnsi="Times New Roman" w:cs="Times New Roman"/>
          <w:sz w:val="26"/>
          <w:szCs w:val="26"/>
        </w:rPr>
        <w:t>.</w:t>
      </w:r>
    </w:p>
    <w:p w:rsidR="003C3CF7" w:rsidRPr="003C3CF7" w:rsidP="008876BB" w14:paraId="016EA705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3CF7" w:rsidRPr="003C3CF7" w:rsidP="008876BB" w14:paraId="579ADC08" w14:textId="09623A7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3C3CF7" w:rsidP="008876BB" w14:paraId="7E6B83EA" w14:textId="7AF5D36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</w:r>
      <w:r w:rsidRPr="003C3CF7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1024"/>
    <w:rsid w:val="00011C38"/>
    <w:rsid w:val="00022D18"/>
    <w:rsid w:val="0003686B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06948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938A8"/>
    <w:rsid w:val="003C3CF7"/>
    <w:rsid w:val="003D5213"/>
    <w:rsid w:val="003E25AE"/>
    <w:rsid w:val="003E5A52"/>
    <w:rsid w:val="004049E9"/>
    <w:rsid w:val="00413A4A"/>
    <w:rsid w:val="004375DC"/>
    <w:rsid w:val="004A058B"/>
    <w:rsid w:val="004E31B7"/>
    <w:rsid w:val="004F4651"/>
    <w:rsid w:val="00523B96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7C4BE0"/>
    <w:rsid w:val="0080303B"/>
    <w:rsid w:val="00812847"/>
    <w:rsid w:val="00817800"/>
    <w:rsid w:val="008501DE"/>
    <w:rsid w:val="00855B92"/>
    <w:rsid w:val="00866081"/>
    <w:rsid w:val="008743C0"/>
    <w:rsid w:val="00877D15"/>
    <w:rsid w:val="00882639"/>
    <w:rsid w:val="008876BB"/>
    <w:rsid w:val="00887834"/>
    <w:rsid w:val="008A10BD"/>
    <w:rsid w:val="008B37E9"/>
    <w:rsid w:val="008C784C"/>
    <w:rsid w:val="008F7D8B"/>
    <w:rsid w:val="009256AC"/>
    <w:rsid w:val="009279A3"/>
    <w:rsid w:val="00955AD5"/>
    <w:rsid w:val="00965585"/>
    <w:rsid w:val="00977F83"/>
    <w:rsid w:val="009827DB"/>
    <w:rsid w:val="00994022"/>
    <w:rsid w:val="009A60DF"/>
    <w:rsid w:val="009D6210"/>
    <w:rsid w:val="009D6402"/>
    <w:rsid w:val="00A20D07"/>
    <w:rsid w:val="00A46275"/>
    <w:rsid w:val="00A527C0"/>
    <w:rsid w:val="00A67D81"/>
    <w:rsid w:val="00AE06D4"/>
    <w:rsid w:val="00B266E0"/>
    <w:rsid w:val="00B37D4A"/>
    <w:rsid w:val="00B51057"/>
    <w:rsid w:val="00B57EB1"/>
    <w:rsid w:val="00B61589"/>
    <w:rsid w:val="00B701EF"/>
    <w:rsid w:val="00B82B39"/>
    <w:rsid w:val="00B84A3D"/>
    <w:rsid w:val="00BA236A"/>
    <w:rsid w:val="00BF7230"/>
    <w:rsid w:val="00C417DF"/>
    <w:rsid w:val="00C903CE"/>
    <w:rsid w:val="00C9428E"/>
    <w:rsid w:val="00CA34A3"/>
    <w:rsid w:val="00CA79D4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673AC"/>
    <w:rsid w:val="00E73F0B"/>
    <w:rsid w:val="00E80AB0"/>
    <w:rsid w:val="00E94212"/>
    <w:rsid w:val="00EB2907"/>
    <w:rsid w:val="00ED7CD3"/>
    <w:rsid w:val="00EF46E7"/>
    <w:rsid w:val="00F03246"/>
    <w:rsid w:val="00F07FC4"/>
    <w:rsid w:val="00F33B94"/>
    <w:rsid w:val="00F70FAD"/>
    <w:rsid w:val="00F76242"/>
    <w:rsid w:val="00FC01C8"/>
    <w:rsid w:val="00FD1645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